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BAL HARBOUR VILLAGE ES UN ÁVIDO PROMOTOR DEL ARTE CONTEMPORÁNEO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Reforzando su programa ‘</w:t>
      </w:r>
      <w:r w:rsidDel="00000000" w:rsidR="00000000" w:rsidRPr="00000000">
        <w:rPr>
          <w:i w:val="1"/>
          <w:rtl w:val="0"/>
        </w:rPr>
        <w:t xml:space="preserve">Unscripted’</w:t>
      </w:r>
      <w:r w:rsidDel="00000000" w:rsidR="00000000" w:rsidRPr="00000000">
        <w:rPr>
          <w:rtl w:val="0"/>
        </w:rPr>
        <w:t xml:space="preserve">, ahora Bal Harbour Village ofrece a sus residentes y visitantes, acceso gratuito a los principales museos de Miami y a colecciones privadas a través de su ‘</w:t>
      </w:r>
      <w:r w:rsidDel="00000000" w:rsidR="00000000" w:rsidRPr="00000000">
        <w:rPr>
          <w:i w:val="1"/>
          <w:rtl w:val="0"/>
        </w:rPr>
        <w:t xml:space="preserve">Art Access Program’</w:t>
      </w:r>
      <w:r w:rsidDel="00000000" w:rsidR="00000000" w:rsidRPr="00000000">
        <w:rPr>
          <w:rtl w:val="0"/>
        </w:rPr>
        <w:t xml:space="preserve">, incluyendo el </w:t>
      </w:r>
      <w:r w:rsidDel="00000000" w:rsidR="00000000" w:rsidRPr="00000000">
        <w:rPr>
          <w:i w:val="1"/>
          <w:rtl w:val="0"/>
        </w:rPr>
        <w:t xml:space="preserve">Pérez Art Museum Miami (PAMM)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Bass</w:t>
      </w:r>
      <w:r w:rsidDel="00000000" w:rsidR="00000000" w:rsidRPr="00000000">
        <w:rPr>
          <w:rtl w:val="0"/>
        </w:rPr>
        <w:t xml:space="preserve"> y el </w:t>
      </w:r>
      <w:r w:rsidDel="00000000" w:rsidR="00000000" w:rsidRPr="00000000">
        <w:rPr>
          <w:i w:val="1"/>
          <w:rtl w:val="0"/>
        </w:rPr>
        <w:t xml:space="preserve">Phillip and Patricia Frost Museum of Science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rtl w:val="0"/>
        </w:rPr>
        <w:t xml:space="preserve">24 de septiembre de 2019.–</w:t>
      </w:r>
      <w:r w:rsidDel="00000000" w:rsidR="00000000" w:rsidRPr="00000000">
        <w:rPr>
          <w:rtl w:val="0"/>
        </w:rPr>
        <w:t xml:space="preserve"> Después del lanzamiento de su exitoso programa de arte público </w:t>
      </w:r>
      <w:r w:rsidDel="00000000" w:rsidR="00000000" w:rsidRPr="00000000">
        <w:rPr>
          <w:i w:val="1"/>
          <w:rtl w:val="0"/>
        </w:rPr>
        <w:t xml:space="preserve">Unscripted</w:t>
      </w:r>
      <w:r w:rsidDel="00000000" w:rsidR="00000000" w:rsidRPr="00000000">
        <w:rPr>
          <w:rtl w:val="0"/>
        </w:rPr>
        <w:t xml:space="preserve"> en 2013, </w:t>
      </w:r>
      <w:r w:rsidDel="00000000" w:rsidR="00000000" w:rsidRPr="00000000">
        <w:rPr>
          <w:b w:val="1"/>
          <w:rtl w:val="0"/>
        </w:rPr>
        <w:t xml:space="preserve">Bal Harbour Village</w:t>
      </w:r>
      <w:r w:rsidDel="00000000" w:rsidR="00000000" w:rsidRPr="00000000">
        <w:rPr>
          <w:rtl w:val="0"/>
        </w:rPr>
        <w:t xml:space="preserve"> –un brillante enclave de estilo impecable y contemporáneo con prístinas playas de arena blanca en Miami Beach–, continúa la expansión de su oferta cultural para los residentes y visitantes, brindándoles acceso gratuito a los principales museos de la zona y a las colecciones privadas más famosas del sur de Florida a través de su llamado: </w:t>
      </w:r>
      <w:r w:rsidDel="00000000" w:rsidR="00000000" w:rsidRPr="00000000">
        <w:rPr>
          <w:i w:val="1"/>
          <w:rtl w:val="0"/>
        </w:rPr>
        <w:t xml:space="preserve">Art Access Program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Para dicho fin, Bal Harbour Village ha creado una tarjeta de hermoso color aqua que está disponible para su entrega tanto a residentes como a visitantes que se hospeden en alguno de sus cuatro hoteles –</w:t>
      </w:r>
      <w:r w:rsidDel="00000000" w:rsidR="00000000" w:rsidRPr="00000000">
        <w:rPr>
          <w:i w:val="1"/>
          <w:rtl w:val="0"/>
        </w:rPr>
        <w:t xml:space="preserve">The St. Regis Bal Harbour Resort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Ritz-Carlton Bal Harbour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Sea View Hotel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Quarzo Boutique Hotel Bal Harbour</w:t>
      </w:r>
      <w:r w:rsidDel="00000000" w:rsidR="00000000" w:rsidRPr="00000000">
        <w:rPr>
          <w:rtl w:val="0"/>
        </w:rPr>
        <w:t xml:space="preserve">– y la cual representa su pase de entrada a la vibrante escena cultural del sur de Florida.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Con </w:t>
      </w:r>
      <w:r w:rsidDel="00000000" w:rsidR="00000000" w:rsidRPr="00000000">
        <w:rPr>
          <w:i w:val="1"/>
          <w:rtl w:val="0"/>
        </w:rPr>
        <w:t xml:space="preserve">Art Access Program</w:t>
      </w:r>
      <w:r w:rsidDel="00000000" w:rsidR="00000000" w:rsidRPr="00000000">
        <w:rPr>
          <w:rtl w:val="0"/>
        </w:rPr>
        <w:t xml:space="preserve">, los residentes y visitantes podrán acceder sin costo alguno a museos tales como el </w:t>
      </w:r>
      <w:r w:rsidDel="00000000" w:rsidR="00000000" w:rsidRPr="00000000">
        <w:rPr>
          <w:i w:val="1"/>
          <w:rtl w:val="0"/>
        </w:rPr>
        <w:t xml:space="preserve">Museum of Contemporary Art North Miami</w:t>
      </w:r>
      <w:r w:rsidDel="00000000" w:rsidR="00000000" w:rsidRPr="00000000">
        <w:rPr>
          <w:rtl w:val="0"/>
        </w:rPr>
        <w:t xml:space="preserve">, mejor conocido como </w:t>
      </w:r>
      <w:r w:rsidDel="00000000" w:rsidR="00000000" w:rsidRPr="00000000">
        <w:rPr>
          <w:i w:val="1"/>
          <w:rtl w:val="0"/>
        </w:rPr>
        <w:t xml:space="preserve">‘MoCA’</w:t>
      </w:r>
      <w:r w:rsidDel="00000000" w:rsidR="00000000" w:rsidRPr="00000000">
        <w:rPr>
          <w:rtl w:val="0"/>
        </w:rPr>
        <w:t xml:space="preserve"> y cuya colección permanente está compuesta por más de 400 piezas de nuevos o reconocidos artistas de todo el mundo como Teresita Fernández, Keith Haring y Edward Ruscha; o el </w:t>
      </w:r>
      <w:r w:rsidDel="00000000" w:rsidR="00000000" w:rsidRPr="00000000">
        <w:rPr>
          <w:i w:val="1"/>
          <w:rtl w:val="0"/>
        </w:rPr>
        <w:t xml:space="preserve">Phillip and Patricia Frost Museum of Science</w:t>
      </w:r>
      <w:r w:rsidDel="00000000" w:rsidR="00000000" w:rsidRPr="00000000">
        <w:rPr>
          <w:rtl w:val="0"/>
        </w:rPr>
        <w:t xml:space="preserve"> que cuenta con cuatro edificios completamente dedicados a la ciencia, un planetario, un acuario y exposiciones para fomentar el conocimiento acerca de la ciencia central detrás de los seres vivos, el sistema solar, el universo, la luz, el cuerpo y la mente humana, entre otros.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El portafolio de museos y colecciones privadas que comprende el </w:t>
      </w:r>
      <w:r w:rsidDel="00000000" w:rsidR="00000000" w:rsidRPr="00000000">
        <w:rPr>
          <w:i w:val="1"/>
          <w:rtl w:val="0"/>
        </w:rPr>
        <w:t xml:space="preserve">Art Access Program</w:t>
      </w:r>
      <w:r w:rsidDel="00000000" w:rsidR="00000000" w:rsidRPr="00000000">
        <w:rPr>
          <w:rtl w:val="0"/>
        </w:rPr>
        <w:t xml:space="preserve"> se complementa con: el </w:t>
      </w:r>
      <w:r w:rsidDel="00000000" w:rsidR="00000000" w:rsidRPr="00000000">
        <w:rPr>
          <w:i w:val="1"/>
          <w:rtl w:val="0"/>
        </w:rPr>
        <w:t xml:space="preserve">Pérez Art Museum Miami (PAMM)</w:t>
      </w:r>
      <w:r w:rsidDel="00000000" w:rsidR="00000000" w:rsidRPr="00000000">
        <w:rPr>
          <w:rtl w:val="0"/>
        </w:rPr>
        <w:t xml:space="preserve">; el </w:t>
      </w:r>
      <w:r w:rsidDel="00000000" w:rsidR="00000000" w:rsidRPr="00000000">
        <w:rPr>
          <w:i w:val="1"/>
          <w:rtl w:val="0"/>
        </w:rPr>
        <w:t xml:space="preserve">Jardín Botánico Tropical de Fairchild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i w:val="1"/>
          <w:rtl w:val="0"/>
        </w:rPr>
        <w:t xml:space="preserve">The Bass Museum of Art</w:t>
      </w:r>
      <w:r w:rsidDel="00000000" w:rsidR="00000000" w:rsidRPr="00000000">
        <w:rPr>
          <w:rtl w:val="0"/>
        </w:rPr>
        <w:t xml:space="preserve">; el </w:t>
      </w:r>
      <w:r w:rsidDel="00000000" w:rsidR="00000000" w:rsidRPr="00000000">
        <w:rPr>
          <w:i w:val="1"/>
          <w:rtl w:val="0"/>
        </w:rPr>
        <w:t xml:space="preserve">Wolfsonian–FIU</w:t>
      </w:r>
      <w:r w:rsidDel="00000000" w:rsidR="00000000" w:rsidRPr="00000000">
        <w:rPr>
          <w:rtl w:val="0"/>
        </w:rPr>
        <w:t xml:space="preserve">; el </w:t>
      </w:r>
      <w:r w:rsidDel="00000000" w:rsidR="00000000" w:rsidRPr="00000000">
        <w:rPr>
          <w:i w:val="1"/>
          <w:rtl w:val="0"/>
        </w:rPr>
        <w:t xml:space="preserve">Patricia and Phillip Frost Art Museum</w:t>
      </w:r>
      <w:r w:rsidDel="00000000" w:rsidR="00000000" w:rsidRPr="00000000">
        <w:rPr>
          <w:rtl w:val="0"/>
        </w:rPr>
        <w:t xml:space="preserve">; las colecciones privadas de </w:t>
      </w:r>
      <w:r w:rsidDel="00000000" w:rsidR="00000000" w:rsidRPr="00000000">
        <w:rPr>
          <w:i w:val="1"/>
          <w:rtl w:val="0"/>
        </w:rPr>
        <w:t xml:space="preserve">Rubell Family Collection (RFC)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Margulies Collection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i w:val="1"/>
          <w:rtl w:val="0"/>
        </w:rPr>
        <w:t xml:space="preserve">The Warehouse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The de la Cruz Collection</w:t>
      </w:r>
      <w:r w:rsidDel="00000000" w:rsidR="00000000" w:rsidRPr="00000000">
        <w:rPr>
          <w:rtl w:val="0"/>
        </w:rPr>
        <w:t xml:space="preserve">; el </w:t>
      </w:r>
      <w:r w:rsidDel="00000000" w:rsidR="00000000" w:rsidRPr="00000000">
        <w:rPr>
          <w:i w:val="1"/>
          <w:rtl w:val="0"/>
        </w:rPr>
        <w:t xml:space="preserve">Instituto de Arte Contemporáneo </w:t>
      </w:r>
      <w:r w:rsidDel="00000000" w:rsidR="00000000" w:rsidRPr="00000000">
        <w:rPr>
          <w:rtl w:val="0"/>
        </w:rPr>
        <w:t xml:space="preserve">(ICA por sus siglas en inglés); el </w:t>
      </w:r>
      <w:r w:rsidDel="00000000" w:rsidR="00000000" w:rsidRPr="00000000">
        <w:rPr>
          <w:i w:val="1"/>
          <w:rtl w:val="0"/>
        </w:rPr>
        <w:t xml:space="preserve">MDC Museum of Art and Design</w:t>
      </w:r>
      <w:r w:rsidDel="00000000" w:rsidR="00000000" w:rsidRPr="00000000">
        <w:rPr>
          <w:rtl w:val="0"/>
        </w:rPr>
        <w:t xml:space="preserve">; la </w:t>
      </w:r>
      <w:r w:rsidDel="00000000" w:rsidR="00000000" w:rsidRPr="00000000">
        <w:rPr>
          <w:i w:val="1"/>
          <w:rtl w:val="0"/>
        </w:rPr>
        <w:t xml:space="preserve">National YoungArts Foundation</w:t>
      </w:r>
      <w:r w:rsidDel="00000000" w:rsidR="00000000" w:rsidRPr="00000000">
        <w:rPr>
          <w:rtl w:val="0"/>
        </w:rPr>
        <w:t xml:space="preserve">; el </w:t>
      </w:r>
      <w:r w:rsidDel="00000000" w:rsidR="00000000" w:rsidRPr="00000000">
        <w:rPr>
          <w:i w:val="1"/>
          <w:rtl w:val="0"/>
        </w:rPr>
        <w:t xml:space="preserve">Museo de Arte NSU Fort Lauderdale</w:t>
      </w:r>
      <w:r w:rsidDel="00000000" w:rsidR="00000000" w:rsidRPr="00000000">
        <w:rPr>
          <w:rtl w:val="0"/>
        </w:rPr>
        <w:t xml:space="preserve">; el </w:t>
      </w:r>
      <w:r w:rsidDel="00000000" w:rsidR="00000000" w:rsidRPr="00000000">
        <w:rPr>
          <w:i w:val="1"/>
          <w:rtl w:val="0"/>
        </w:rPr>
        <w:t xml:space="preserve">HistoryMiami Museum; el Museo Judío de Florida–FIU</w:t>
      </w:r>
      <w:r w:rsidDel="00000000" w:rsidR="00000000" w:rsidRPr="00000000">
        <w:rPr>
          <w:rtl w:val="0"/>
        </w:rPr>
        <w:t xml:space="preserve">; y el museo de artes visuales de la </w:t>
      </w:r>
      <w:r w:rsidDel="00000000" w:rsidR="00000000" w:rsidRPr="00000000">
        <w:rPr>
          <w:i w:val="1"/>
          <w:rtl w:val="0"/>
        </w:rPr>
        <w:t xml:space="preserve">Universidad de Miami</w:t>
      </w:r>
      <w:r w:rsidDel="00000000" w:rsidR="00000000" w:rsidRPr="00000000">
        <w:rPr>
          <w:rtl w:val="0"/>
        </w:rPr>
        <w:t xml:space="preserve">, el </w:t>
      </w:r>
      <w:r w:rsidDel="00000000" w:rsidR="00000000" w:rsidRPr="00000000">
        <w:rPr>
          <w:i w:val="1"/>
          <w:rtl w:val="0"/>
        </w:rPr>
        <w:t xml:space="preserve">Lowe Art Museum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obtener más información acerca de </w:t>
      </w:r>
      <w:r w:rsidDel="00000000" w:rsidR="00000000" w:rsidRPr="00000000">
        <w:rPr>
          <w:i w:val="1"/>
          <w:rtl w:val="0"/>
        </w:rPr>
        <w:t xml:space="preserve">Unscripted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Art Access Program</w:t>
      </w:r>
      <w:r w:rsidDel="00000000" w:rsidR="00000000" w:rsidRPr="00000000">
        <w:rPr>
          <w:rtl w:val="0"/>
        </w:rPr>
        <w:t xml:space="preserve">, o para conocer la oferta completa de Bal Harbour Village, incluyendo sus experiencias únicas y exclusivas, por favor visite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www.balharbourflorida.com/unscripted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Bal Harbour Village</w:t>
      </w:r>
    </w:p>
    <w:p w:rsidR="00000000" w:rsidDel="00000000" w:rsidP="00000000" w:rsidRDefault="00000000" w:rsidRPr="00000000" w14:paraId="00000014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sz w:val="18"/>
          <w:szCs w:val="18"/>
          <w:rtl w:val="0"/>
        </w:rPr>
        <w:t xml:space="preserve">Como una de las zonas más más distinguidas del sur de Florida,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ofrece una gran variedad de opciones de arte, cultura y hoteles de clase mundial en un radio de una milla.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cuenta con cuatro diferentes hoteles que satisfacen la necesidades de todos los viajeros. Un exclusivo enclave frente al mar,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St. Regis Bal Harbour Resort</w:t>
      </w:r>
      <w:r w:rsidDel="00000000" w:rsidR="00000000" w:rsidRPr="00000000">
        <w:rPr>
          <w:sz w:val="18"/>
          <w:szCs w:val="18"/>
          <w:rtl w:val="0"/>
        </w:rPr>
        <w:t xml:space="preserve">, posee los más altos estándares de atención que incluyen desde un mayordomo hasta el cuidado y consentimiento de mascotas; mientras que </w:t>
      </w:r>
      <w:r w:rsidDel="00000000" w:rsidR="00000000" w:rsidRPr="00000000">
        <w:rPr>
          <w:i w:val="1"/>
          <w:sz w:val="18"/>
          <w:szCs w:val="18"/>
          <w:rtl w:val="0"/>
        </w:rPr>
        <w:t xml:space="preserve">Ritz-Carlton Bal Harbour</w:t>
      </w:r>
      <w:r w:rsidDel="00000000" w:rsidR="00000000" w:rsidRPr="00000000">
        <w:rPr>
          <w:sz w:val="18"/>
          <w:szCs w:val="18"/>
          <w:rtl w:val="0"/>
        </w:rPr>
        <w:t xml:space="preserve">, ofrece el máximo nivel de privacidad con tan solo dos habitaciones por piso, exclusivas terrazas y acceso semiprivado a elevadores. El icónico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por su parte, alberga una las primeras piscinas olímpicas de Miami y cuenta con 45 cabañas para que las familias puedan relajarse y disfrutar del clima del sur de Florida.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snack bar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sirve clásicas malteadas en medio de un ambiente casual y de época, con fácil acceso a la playa. Finalmente </w:t>
      </w:r>
      <w:r w:rsidDel="00000000" w:rsidR="00000000" w:rsidRPr="00000000">
        <w:rPr>
          <w:i w:val="1"/>
          <w:sz w:val="18"/>
          <w:szCs w:val="18"/>
          <w:rtl w:val="0"/>
        </w:rPr>
        <w:t xml:space="preserve">Quarzo Hotel</w:t>
      </w:r>
      <w:r w:rsidDel="00000000" w:rsidR="00000000" w:rsidRPr="00000000">
        <w:rPr>
          <w:sz w:val="18"/>
          <w:szCs w:val="18"/>
          <w:rtl w:val="0"/>
        </w:rPr>
        <w:t xml:space="preserve">, es ideal para hospedar a familias enteras en sus departamentos con cocina completa y tipis al lado de la piscina para que los niños puedan “acampar con glamour”. Los viajeros que se hospeden en alguno de los cuatro hoteles, pueden disfrutar del programa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Unscripted</w:t>
      </w:r>
      <w:r w:rsidDel="00000000" w:rsidR="00000000" w:rsidRPr="00000000">
        <w:rPr>
          <w:sz w:val="18"/>
          <w:szCs w:val="18"/>
          <w:rtl w:val="0"/>
        </w:rPr>
        <w:t xml:space="preserve"> que da acceso a los mejores museos de la ciudad, incluyendo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Phillip and Patricia Frost Science Museum</w:t>
      </w:r>
      <w:r w:rsidDel="00000000" w:rsidR="00000000" w:rsidRPr="00000000">
        <w:rPr>
          <w:sz w:val="18"/>
          <w:szCs w:val="18"/>
          <w:rtl w:val="0"/>
        </w:rPr>
        <w:t xml:space="preserve"> y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Perez Art Museum.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Conocido como el “salón de la fama de las compras”,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sz w:val="18"/>
          <w:szCs w:val="18"/>
          <w:rtl w:val="0"/>
        </w:rPr>
        <w:t xml:space="preserve"> –que se encuentra dentro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– es hogar de más de 100 codiciadas y lujosas marcas de moda y joyería, entre las que destacan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Chanel</w:t>
      </w:r>
      <w:r w:rsidDel="00000000" w:rsidR="00000000" w:rsidRPr="00000000">
        <w:rPr>
          <w:sz w:val="18"/>
          <w:szCs w:val="18"/>
          <w:rtl w:val="0"/>
        </w:rPr>
        <w:t xml:space="preserve">, cuyo diseño está inspirado en el departamento de Coco Chanel en Nueva York, </w:t>
      </w:r>
      <w:r w:rsidDel="00000000" w:rsidR="00000000" w:rsidRPr="00000000">
        <w:rPr>
          <w:i w:val="1"/>
          <w:sz w:val="18"/>
          <w:szCs w:val="18"/>
          <w:rtl w:val="0"/>
        </w:rPr>
        <w:t xml:space="preserve">Oscar De La Renta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Balenciaga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Harry Winston</w:t>
      </w:r>
      <w:r w:rsidDel="00000000" w:rsidR="00000000" w:rsidRPr="00000000">
        <w:rPr>
          <w:sz w:val="18"/>
          <w:szCs w:val="18"/>
          <w:rtl w:val="0"/>
        </w:rPr>
        <w:t xml:space="preserve">, además de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Ferragamo </w:t>
      </w:r>
      <w:r w:rsidDel="00000000" w:rsidR="00000000" w:rsidRPr="00000000">
        <w:rPr>
          <w:sz w:val="18"/>
          <w:szCs w:val="18"/>
          <w:rtl w:val="0"/>
        </w:rPr>
        <w:t xml:space="preserve">de dos pisos. Próximamente este suntuoso centro comercial al aire libre se extenderá por más 340,000 pies cuadrados y albergará el primer </w:t>
      </w:r>
      <w:r w:rsidDel="00000000" w:rsidR="00000000" w:rsidRPr="00000000">
        <w:rPr>
          <w:i w:val="1"/>
          <w:sz w:val="18"/>
          <w:szCs w:val="18"/>
          <w:rtl w:val="0"/>
        </w:rPr>
        <w:t xml:space="preserve">Barney´s New York</w:t>
      </w:r>
      <w:r w:rsidDel="00000000" w:rsidR="00000000" w:rsidRPr="00000000">
        <w:rPr>
          <w:sz w:val="18"/>
          <w:szCs w:val="18"/>
          <w:rtl w:val="0"/>
        </w:rPr>
        <w:t xml:space="preserve"> en todo Florida.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Sandy Machuca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Public Relations Manager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 Ext. 3415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2270 5536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Peisha Yee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peisha.yee@another.co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Account Executive Sr.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3333 5732</w:t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1547813</wp:posOffset>
          </wp:positionH>
          <wp:positionV relativeFrom="paragraph">
            <wp:posOffset>31752</wp:posOffset>
          </wp:positionV>
          <wp:extent cx="2847975" cy="9429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peisha.yee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alharbourflorida.com/unscripted" TargetMode="External"/><Relationship Id="rId8" Type="http://schemas.openxmlformats.org/officeDocument/2006/relationships/hyperlink" Target="mailto:sandy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JqgR0EADdw6nZfNa7P03Zg1ww==">AMUW2mWIo09GHWmZVXPpztOdSZUC3ZCfGc2ZuoJpluZe4XZvmwiitBhnJH5a37ecXo8Y9XuYElWR9A7g3SUehyrN44gyoX5anFjhfeSuM07WEVaEvgG31n+DbM8tww80E9oPOYfhCR+w3pPO2U1TpC3LSExhCF/eOpF1Jz9FUNu16zsYSO343gJcfoTTLYEs7COcvU3ubPe3BUlgr7kDKpTb4dQ5UOx8ciwcRvJDkkhYoQTdI8ZsuVU3qSDCuuLkpIMtRHtCQ9jhtwkLfnt382OPZGPmT1+7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2019-09-19T18:04:00Z</dcterms:created>
</cp:coreProperties>
</file>